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F2840B8" w:rsidR="008B4844" w:rsidRPr="00804DB1" w:rsidRDefault="008B4844" w:rsidP="00D26384">
      <w:pPr>
        <w:pStyle w:val="Kategorie"/>
        <w:spacing w:before="0" w:after="120"/>
        <w:rPr>
          <w:bCs/>
          <w:i/>
          <w:iCs/>
          <w:sz w:val="32"/>
          <w:szCs w:val="24"/>
        </w:rPr>
      </w:pPr>
      <w:r>
        <w:rPr>
          <w:bCs/>
          <w:iCs/>
          <w:sz w:val="32"/>
          <w:szCs w:val="24"/>
        </w:rPr>
        <w:t>Solution sheet 1</w:t>
      </w:r>
      <w:r w:rsidR="00543C61">
        <w:rPr>
          <w:bCs/>
          <w:iCs/>
          <w:sz w:val="32"/>
          <w:szCs w:val="24"/>
        </w:rPr>
        <w:t>3</w:t>
      </w:r>
    </w:p>
    <w:p w14:paraId="7CF14159" w14:textId="21EF6745" w:rsidR="00FE3BC8" w:rsidRPr="00804DB1" w:rsidRDefault="00A24F5D" w:rsidP="007B6ED1">
      <w:pPr>
        <w:pStyle w:val="berschrift1"/>
      </w:pPr>
      <w:r>
        <w:t>The MOSFET</w:t>
      </w:r>
    </w:p>
    <w:p w14:paraId="4E64E36D" w14:textId="583ADF95"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6047462A" w14:textId="024C0BB5" w:rsidR="0062077F" w:rsidRDefault="0062077F" w:rsidP="00B213C2"/>
    <w:p w14:paraId="530A2972" w14:textId="1CE6860A" w:rsidR="004F737E" w:rsidRDefault="004F737E" w:rsidP="004F737E">
      <w:pPr>
        <w:pStyle w:val="berschrift2"/>
        <w:rPr>
          <w:rFonts w:cs="Arial"/>
        </w:rPr>
      </w:pPr>
      <w:r>
        <w:t>Example solution for construction task</w:t>
      </w:r>
    </w:p>
    <w:p w14:paraId="3A69C74A" w14:textId="6A4AD7B7" w:rsidR="004F737E" w:rsidRDefault="004F737E" w:rsidP="00B213C2">
      <w:r>
        <w:t>The construction task can be solved using the building instructions.</w:t>
      </w:r>
    </w:p>
    <w:p w14:paraId="6FFCDF29" w14:textId="77777777" w:rsidR="004F737E" w:rsidRDefault="004F737E" w:rsidP="00B213C2"/>
    <w:p w14:paraId="59AE83A3" w14:textId="6E7EE299" w:rsidR="007F7ADF" w:rsidRDefault="007F7ADF" w:rsidP="007F7ADF">
      <w:pPr>
        <w:pStyle w:val="berschrift2"/>
        <w:rPr>
          <w:rFonts w:cs="Arial"/>
        </w:rPr>
      </w:pPr>
      <w:r>
        <w:t>Example solution for topic task</w:t>
      </w:r>
    </w:p>
    <w:p w14:paraId="265937FA" w14:textId="1AD229A0" w:rsidR="00D65165" w:rsidRPr="00E20EA9" w:rsidRDefault="00D65165" w:rsidP="00D65165">
      <w:pPr>
        <w:pStyle w:val="Listenummeriert"/>
        <w:jc w:val="left"/>
      </w:pPr>
      <w:r>
        <w:rPr>
          <w:i/>
          <w:color w:val="0070C0"/>
        </w:rPr>
        <w:t>Turn on the voltage supply and observe the motor. Does the motor turn?</w:t>
      </w:r>
      <w:r>
        <w:br/>
        <w:t>In some cases, the motor can turn immediately after the voltage supply is turned on. Usually, it will not be switched on.</w:t>
      </w:r>
    </w:p>
    <w:p w14:paraId="47C53A47" w14:textId="3B00E65D" w:rsidR="00D65165" w:rsidRDefault="00D65165" w:rsidP="00D65165">
      <w:pPr>
        <w:pStyle w:val="Listenummeriert"/>
        <w:jc w:val="left"/>
      </w:pPr>
      <w:r>
        <w:rPr>
          <w:i/>
          <w:color w:val="0070C0"/>
        </w:rPr>
        <w:t>Briefly touch the +9V contacts and gate simultaneously with your finger. What happens?</w:t>
      </w:r>
      <w:r>
        <w:br/>
        <w:t>The motor begins to turn.</w:t>
      </w:r>
    </w:p>
    <w:p w14:paraId="74598211" w14:textId="039D594B" w:rsidR="00D65165" w:rsidRDefault="00D65165" w:rsidP="00D65165">
      <w:pPr>
        <w:pStyle w:val="Listenummeriert"/>
        <w:jc w:val="left"/>
      </w:pPr>
      <w:r>
        <w:rPr>
          <w:i/>
          <w:color w:val="0070C0"/>
        </w:rPr>
        <w:t>Briefly touch the GND contacts and gate simultaneously with your finger. What happens?</w:t>
      </w:r>
      <w:r>
        <w:br/>
        <w:t>The motor stops.</w:t>
      </w:r>
    </w:p>
    <w:p w14:paraId="28DFC2EF" w14:textId="39AB947D" w:rsidR="00D65165" w:rsidRDefault="00D65165" w:rsidP="00D65165">
      <w:pPr>
        <w:pStyle w:val="Listenummeriert"/>
        <w:jc w:val="left"/>
      </w:pPr>
      <w:r>
        <w:rPr>
          <w:i/>
          <w:color w:val="0070C0"/>
        </w:rPr>
        <w:t>Repeat touching the contacts as described under 2 and 3 multiple times in a row. What do you observe?</w:t>
      </w:r>
      <w:r>
        <w:br/>
        <w:t xml:space="preserve">The motor can be switched on and off by changing the bridging of the contacts </w:t>
      </w:r>
      <w:r>
        <w:rPr>
          <w:rStyle w:val="Hervorhebung"/>
        </w:rPr>
        <w:t>+9V</w:t>
      </w:r>
      <w:r>
        <w:t xml:space="preserve"> and </w:t>
      </w:r>
      <w:r>
        <w:rPr>
          <w:rStyle w:val="Hervorhebung"/>
        </w:rPr>
        <w:t>Gate</w:t>
      </w:r>
      <w:r>
        <w:t xml:space="preserve"> as well as </w:t>
      </w:r>
      <w:r>
        <w:rPr>
          <w:rStyle w:val="Hervorhebung"/>
        </w:rPr>
        <w:t>Gate</w:t>
      </w:r>
      <w:r>
        <w:t xml:space="preserve"> and </w:t>
      </w:r>
      <w:r>
        <w:rPr>
          <w:rStyle w:val="Hervorhebung"/>
        </w:rPr>
        <w:t>GND</w:t>
      </w:r>
      <w:r>
        <w:t>.</w:t>
      </w:r>
    </w:p>
    <w:p w14:paraId="7D6A8F5E" w14:textId="77777777" w:rsidR="0092650B" w:rsidRDefault="00D65165" w:rsidP="00D65165">
      <w:pPr>
        <w:pStyle w:val="Listenummeriert"/>
        <w:spacing w:after="0"/>
        <w:jc w:val="left"/>
      </w:pPr>
      <w:r>
        <w:rPr>
          <w:i/>
          <w:color w:val="0070C0"/>
        </w:rPr>
        <w:t>Can you explain what is happening in this circuit?</w:t>
      </w:r>
      <w:r>
        <w:br/>
        <w:t xml:space="preserve">Bridging the contacts </w:t>
      </w:r>
      <w:r>
        <w:rPr>
          <w:rStyle w:val="Hervorhebung"/>
        </w:rPr>
        <w:t>+9V</w:t>
      </w:r>
      <w:r>
        <w:t xml:space="preserve"> and </w:t>
      </w:r>
      <w:r>
        <w:rPr>
          <w:rStyle w:val="Hervorhebung"/>
        </w:rPr>
        <w:t>Gate</w:t>
      </w:r>
      <w:r>
        <w:t xml:space="preserve"> switches on the MOSFET. Something seems to be saving the switching state. Only bridging the contacts </w:t>
      </w:r>
      <w:r>
        <w:rPr>
          <w:rStyle w:val="Hervorhebung"/>
        </w:rPr>
        <w:t>Gate</w:t>
      </w:r>
      <w:r>
        <w:t xml:space="preserve"> and </w:t>
      </w:r>
      <w:r>
        <w:rPr>
          <w:rStyle w:val="Hervorhebung"/>
        </w:rPr>
        <w:t>GND</w:t>
      </w:r>
      <w:r>
        <w:t xml:space="preserve"> resets the switching state.</w:t>
      </w:r>
      <w:r>
        <w:br/>
      </w:r>
    </w:p>
    <w:p w14:paraId="4E9AD1A2" w14:textId="77777777" w:rsidR="0092650B" w:rsidRDefault="0092650B" w:rsidP="0092650B"/>
    <w:p w14:paraId="39B7C4EF" w14:textId="68CE3BE7" w:rsidR="00D65165" w:rsidRDefault="0092650B" w:rsidP="0092650B">
      <w:r>
        <w:t>The phenomenon responsible for this observation is caused by the extremely high gate resistance of the MOSFET. It is multiple 100 MΩ. If the gate is connected to the plus pole of the voltage source, it is charged with positive charge carriers. Due to the extremely high gate resistance, the charge carriers can only flow out of it very slowly. The MOSFET remains switched on. Connecting it to the minus pole of the voltage source discharges the gate. The motor is switched off.</w:t>
      </w:r>
    </w:p>
    <w:p w14:paraId="5A4B692C" w14:textId="1A0E9BC5" w:rsidR="00F225A2" w:rsidRDefault="00F225A2" w:rsidP="0092650B">
      <w:r>
        <w:t>The positive charge is caused by the suction effect of the plus pole on the electrons. If the electrons are removed from the gate, it will be more positively charged than the substrate of the MOSFET.</w:t>
      </w:r>
    </w:p>
    <w:p w14:paraId="26CDDB6C" w14:textId="56FA10F4" w:rsidR="00B23D6E" w:rsidRDefault="00B23D6E" w:rsidP="00B23D6E">
      <w:r>
        <w:lastRenderedPageBreak/>
        <w:t>Furthermore, even touching the gate contact may be sufficient to turn the motor on or off. In this case, the static electricity with which you yourself are charged is enough to charge or discharge the gate. The electricity can be caused by the friction of your clothing, or by electrical fields around you (</w:t>
      </w:r>
      <w:proofErr w:type="spellStart"/>
      <w:r>
        <w:t>electrosmog</w:t>
      </w:r>
      <w:proofErr w:type="spellEnd"/>
      <w:r>
        <w:t>). Modern MOSFETs have built-in protective circuits so that they are not damaged by such charges.</w:t>
      </w:r>
    </w:p>
    <w:p w14:paraId="3CB27F63" w14:textId="77777777" w:rsidR="00B23D6E" w:rsidRDefault="00B23D6E" w:rsidP="0092650B"/>
    <w:p w14:paraId="48C25328" w14:textId="1E48C46F" w:rsidR="00886B0D" w:rsidRDefault="00886B0D" w:rsidP="00886B0D">
      <w:pPr>
        <w:pStyle w:val="berschrift2"/>
      </w:pPr>
      <w:r>
        <w:t>Example solution for experimental task</w:t>
      </w:r>
    </w:p>
    <w:p w14:paraId="7A49EFEC" w14:textId="7F90D649" w:rsidR="00D65165" w:rsidRDefault="0092650B" w:rsidP="00D65165">
      <w:r>
        <w:t>In this experiment, a pencil line will be used as a very high resistance. The typical electrical resistance of the total line can be well over 100 MΩ. Due to the extremely high gate resistance, very high electrical resistances are sufficient to reliably charge the gate. We say that circuits with MOSFETs have very high ohm inputs.</w:t>
      </w:r>
    </w:p>
    <w:p w14:paraId="18CE86D1" w14:textId="52694472" w:rsidR="0092650B" w:rsidRDefault="0092650B" w:rsidP="00D65165">
      <w:r>
        <w:t xml:space="preserve">If the pencil line is connected to the </w:t>
      </w:r>
      <w:r>
        <w:rPr>
          <w:rStyle w:val="Hervorhebung"/>
        </w:rPr>
        <w:t>+9V</w:t>
      </w:r>
      <w:r>
        <w:t xml:space="preserve"> and </w:t>
      </w:r>
      <w:r>
        <w:rPr>
          <w:rStyle w:val="Hervorhebung"/>
        </w:rPr>
        <w:t>Gate</w:t>
      </w:r>
      <w:r>
        <w:t xml:space="preserve"> contacts, the motor turns. You might see that the motor does not turn at full speed, because the length of the line between the two contact points is very long.</w:t>
      </w:r>
    </w:p>
    <w:p w14:paraId="7467CA2B" w14:textId="57D16728" w:rsidR="00F225A2" w:rsidRPr="00D65165" w:rsidRDefault="00F225A2" w:rsidP="00D65165">
      <w:r>
        <w:t>If you want to turn off the motor, press the button. The gate will be connected to the minus pole of the voltage source. The charge of the gate will be removed.</w:t>
      </w:r>
    </w:p>
    <w:p w14:paraId="5B339CC5" w14:textId="1C057EAE" w:rsidR="008D6712" w:rsidRPr="00BB45ED" w:rsidRDefault="008D6712" w:rsidP="00597E9E">
      <w:pPr>
        <w:pStyle w:val="Literatur"/>
        <w:ind w:left="0" w:firstLine="0"/>
        <w:rPr>
          <w:rFonts w:cs="Arial"/>
        </w:rPr>
      </w:pPr>
    </w:p>
    <w:sectPr w:rsidR="008D6712" w:rsidRPr="00BB45ED"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C100" w14:textId="77777777" w:rsidR="00C27CF9" w:rsidRDefault="00C27CF9">
      <w:r>
        <w:separator/>
      </w:r>
    </w:p>
  </w:endnote>
  <w:endnote w:type="continuationSeparator" w:id="0">
    <w:p w14:paraId="26C94595" w14:textId="77777777" w:rsidR="00C27CF9" w:rsidRDefault="00C27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597E9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16BE3" w14:textId="77777777" w:rsidR="00C27CF9" w:rsidRDefault="00C27CF9">
      <w:r>
        <w:separator/>
      </w:r>
    </w:p>
  </w:footnote>
  <w:footnote w:type="continuationSeparator" w:id="0">
    <w:p w14:paraId="77813DA1" w14:textId="77777777" w:rsidR="00C27CF9" w:rsidRDefault="00C27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6D89"/>
    <w:rsid w:val="004F737E"/>
    <w:rsid w:val="004F7A0B"/>
    <w:rsid w:val="00514710"/>
    <w:rsid w:val="00543BE7"/>
    <w:rsid w:val="00543C61"/>
    <w:rsid w:val="00573ACB"/>
    <w:rsid w:val="00576668"/>
    <w:rsid w:val="005771A4"/>
    <w:rsid w:val="00591572"/>
    <w:rsid w:val="005940DF"/>
    <w:rsid w:val="00595245"/>
    <w:rsid w:val="00597E9E"/>
    <w:rsid w:val="005A3559"/>
    <w:rsid w:val="005A49AD"/>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3AF"/>
    <w:rsid w:val="007A7500"/>
    <w:rsid w:val="007B2084"/>
    <w:rsid w:val="007B2DB2"/>
    <w:rsid w:val="007B2F46"/>
    <w:rsid w:val="007B3659"/>
    <w:rsid w:val="007B3767"/>
    <w:rsid w:val="007B6235"/>
    <w:rsid w:val="007B6ED1"/>
    <w:rsid w:val="007C282A"/>
    <w:rsid w:val="007C44CB"/>
    <w:rsid w:val="007D226F"/>
    <w:rsid w:val="007E05F7"/>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8F6BA6"/>
    <w:rsid w:val="00906F27"/>
    <w:rsid w:val="009070DC"/>
    <w:rsid w:val="00910D75"/>
    <w:rsid w:val="00914DF1"/>
    <w:rsid w:val="009203DC"/>
    <w:rsid w:val="0092650B"/>
    <w:rsid w:val="0093224F"/>
    <w:rsid w:val="00937B5D"/>
    <w:rsid w:val="00941CB4"/>
    <w:rsid w:val="0094543F"/>
    <w:rsid w:val="00945F8D"/>
    <w:rsid w:val="00946EE1"/>
    <w:rsid w:val="00950FC2"/>
    <w:rsid w:val="00965E72"/>
    <w:rsid w:val="00973CBB"/>
    <w:rsid w:val="0097666A"/>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27CF9"/>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73E1"/>
    <w:rsid w:val="00E21D5A"/>
    <w:rsid w:val="00E43C39"/>
    <w:rsid w:val="00E43CC4"/>
    <w:rsid w:val="00E46699"/>
    <w:rsid w:val="00E56803"/>
    <w:rsid w:val="00E63D74"/>
    <w:rsid w:val="00E72F37"/>
    <w:rsid w:val="00E73FC8"/>
    <w:rsid w:val="00E7622D"/>
    <w:rsid w:val="00E81DF1"/>
    <w:rsid w:val="00E8260F"/>
    <w:rsid w:val="00E82918"/>
    <w:rsid w:val="00E8709C"/>
    <w:rsid w:val="00E96821"/>
    <w:rsid w:val="00EA3AD3"/>
    <w:rsid w:val="00EB470D"/>
    <w:rsid w:val="00EB5CCE"/>
    <w:rsid w:val="00EC0F53"/>
    <w:rsid w:val="00EC1DCF"/>
    <w:rsid w:val="00EC235C"/>
    <w:rsid w:val="00EC2BBE"/>
    <w:rsid w:val="00EE586D"/>
    <w:rsid w:val="00EF6673"/>
    <w:rsid w:val="00EF6EE2"/>
    <w:rsid w:val="00F07B6A"/>
    <w:rsid w:val="00F140D8"/>
    <w:rsid w:val="00F14533"/>
    <w:rsid w:val="00F225A2"/>
    <w:rsid w:val="00F3420A"/>
    <w:rsid w:val="00F40987"/>
    <w:rsid w:val="00F40AB1"/>
    <w:rsid w:val="00F42642"/>
    <w:rsid w:val="00F55307"/>
    <w:rsid w:val="00F55FDE"/>
    <w:rsid w:val="00F57954"/>
    <w:rsid w:val="00F62E7D"/>
    <w:rsid w:val="00F70A51"/>
    <w:rsid w:val="00F7267E"/>
    <w:rsid w:val="00F7716E"/>
    <w:rsid w:val="00F827C1"/>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90BAF-C1DF-4234-B452-D09D67E4DF0A}">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4B223B71-A1D3-419C-BD2D-054C006CC339}">
  <ds:schemaRefs>
    <ds:schemaRef ds:uri="http://schemas.microsoft.com/sharepoint/v3/contenttype/forms"/>
  </ds:schemaRefs>
</ds:datastoreItem>
</file>

<file path=customXml/itemProps3.xml><?xml version="1.0" encoding="utf-8"?>
<ds:datastoreItem xmlns:ds="http://schemas.openxmlformats.org/officeDocument/2006/customXml" ds:itemID="{FFB68FE6-07FB-4224-B5F5-1946A69AE32E}">
  <ds:schemaRefs>
    <ds:schemaRef ds:uri="http://schemas.openxmlformats.org/officeDocument/2006/bibliography"/>
  </ds:schemaRefs>
</ds:datastoreItem>
</file>

<file path=customXml/itemProps4.xml><?xml version="1.0" encoding="utf-8"?>
<ds:datastoreItem xmlns:ds="http://schemas.openxmlformats.org/officeDocument/2006/customXml" ds:itemID="{E20671A3-ECB1-4FB5-A834-352726E95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2694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3115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5</cp:revision>
  <cp:lastPrinted>2011-01-17T20:26:00Z</cp:lastPrinted>
  <dcterms:created xsi:type="dcterms:W3CDTF">2021-05-23T15:24:00Z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